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10FF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5B6F9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17.07.2019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A6B78" w:rsidRDefault="005B3B3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округуна 2019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действия по решению учредителя средства массовой информации «МОСКВА. ОБЩЕСТВО И ВЛАСТЬ. ГОРОДСКОЙ ПОРТАЛ ОБЩЕСТВЕННОГО РАЗВИТИЯ» </w:t>
      </w:r>
      <w:r w:rsidR="00CF2298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ЭЛ № ФС 77 - 47311 от 17.11.</w:t>
      </w:r>
      <w:r w:rsidR="00CF22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B0BA1">
        <w:rPr>
          <w:rFonts w:ascii="Times New Roman" w:hAnsi="Times New Roman" w:cs="Times New Roman"/>
          <w:sz w:val="28"/>
          <w:szCs w:val="28"/>
        </w:rPr>
        <w:t xml:space="preserve">и на основании приказа </w:t>
      </w:r>
      <w:r w:rsidR="003B0BA1" w:rsidRPr="00804288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3B0BA1">
        <w:rPr>
          <w:rFonts w:ascii="Times New Roman" w:hAnsi="Times New Roman" w:cs="Times New Roman"/>
          <w:sz w:val="28"/>
          <w:szCs w:val="28"/>
        </w:rPr>
        <w:t>от 12.07.2019 № 150-смк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B0BA1" w:rsidRDefault="00B21453" w:rsidP="003B0B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3B0BA1">
        <w:rPr>
          <w:rFonts w:ascii="Times New Roman" w:hAnsi="Times New Roman" w:cs="Times New Roman"/>
          <w:sz w:val="28"/>
          <w:szCs w:val="28"/>
        </w:rPr>
        <w:t xml:space="preserve"> «МОСКВА. ОБЩЕСТВО И ВЛАСТЬ. ГОРОДСКОЙ ПОРТАЛ ОБЩЕСТВЕННОГО РАЗВИТИЯ» </w:t>
      </w:r>
      <w:r w:rsidR="003B0BA1" w:rsidRPr="003A2B49">
        <w:rPr>
          <w:rFonts w:ascii="Times New Roman" w:hAnsi="Times New Roman" w:cs="Times New Roman"/>
          <w:sz w:val="28"/>
          <w:szCs w:val="28"/>
        </w:rPr>
        <w:t xml:space="preserve">из </w:t>
      </w:r>
      <w:r w:rsidR="003B0BA1">
        <w:rPr>
          <w:rFonts w:ascii="Times New Roman" w:hAnsi="Times New Roman" w:cs="Times New Roman"/>
          <w:sz w:val="28"/>
          <w:szCs w:val="28"/>
        </w:rPr>
        <w:t xml:space="preserve">раздела 3.2 «осуществление контроля </w:t>
      </w:r>
      <w:r w:rsidR="003B0BA1" w:rsidRPr="00804288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 в сфере средств массовой информации» Плана деятельности Управления Федеральной службы по надзору в сфере связи, информационных технологий и массовых коммуникаций </w:t>
      </w:r>
      <w:r w:rsidR="003B0BA1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3B0BA1" w:rsidRPr="00804288">
        <w:rPr>
          <w:rFonts w:ascii="Times New Roman" w:hAnsi="Times New Roman" w:cs="Times New Roman"/>
          <w:sz w:val="28"/>
          <w:szCs w:val="28"/>
        </w:rPr>
        <w:t>на 2019 год.</w:t>
      </w:r>
    </w:p>
    <w:p w:rsidR="003B0BA1" w:rsidRPr="00CC1094" w:rsidRDefault="003B0BA1" w:rsidP="003B0B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Начальнику ОАКД</w:t>
      </w:r>
      <w:r w:rsidRPr="00AF50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Е.В. Марченко</w:t>
      </w:r>
      <w:r w:rsidRPr="00AF50AA">
        <w:rPr>
          <w:rFonts w:ascii="Times New Roman" w:hAnsi="Times New Roman" w:cs="Times New Roman"/>
          <w:sz w:val="28"/>
          <w:szCs w:val="28"/>
        </w:rPr>
        <w:t>) в течение 3-х дней разместить информацию о внесении изменений в План деятельности Управления на 2019 год в разделе «Планирование, отчеты о деятельности» - «План деятельности» на Интернет странице Управления: 77.rkn.gov.ru.</w:t>
      </w:r>
    </w:p>
    <w:p w:rsidR="003A2B49" w:rsidRPr="00B21453" w:rsidRDefault="003B0BA1" w:rsidP="003B0B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A6B78" w:rsidRDefault="005B3B39" w:rsidP="00366C9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ВРИО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руководителя</w:t>
            </w:r>
            <w:proofErr w:type="spellEnd"/>
          </w:p>
        </w:tc>
        <w:tc>
          <w:tcPr>
            <w:tcW w:w="5140" w:type="dxa"/>
          </w:tcPr>
          <w:p w:rsidR="003A6B78" w:rsidRDefault="005B3B3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Халчева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89"/>
        <w:gridCol w:w="2258"/>
      </w:tblGrid>
      <w:tr w:rsidR="00B10FF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10FF7" w:rsidRDefault="00B10FF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D95BC1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10FF7" w:rsidRDefault="00D95BC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B10FF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10FF7" w:rsidRDefault="00D95BC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10FF7" w:rsidTr="008041F4">
        <w:trPr>
          <w:cantSplit/>
          <w:jc w:val="center"/>
        </w:trPr>
        <w:tc>
          <w:tcPr>
            <w:tcW w:w="988" w:type="dxa"/>
          </w:tcPr>
          <w:p w:rsidR="00B10FF7" w:rsidRDefault="00D95BC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10FF7" w:rsidRDefault="00B10FF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D95BC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1d503f01cb1b3e00000000329920003</w:t>
                </w:r>
              </w:sdtContent>
            </w:sdt>
          </w:p>
        </w:tc>
      </w:tr>
      <w:tr w:rsidR="00B10FF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10FF7" w:rsidRDefault="00D95BC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10FF7" w:rsidRDefault="00B10FF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D95BC1">
                  <w:rPr>
                    <w:rFonts w:ascii="Arial Black" w:hAnsi="Arial Black"/>
                    <w:b/>
                    <w:sz w:val="10"/>
                    <w:szCs w:val="10"/>
                  </w:rPr>
                  <w:t>Халчева Татьяна Юрьевна</w:t>
                </w:r>
              </w:sdtContent>
            </w:sdt>
          </w:p>
        </w:tc>
      </w:tr>
      <w:tr w:rsidR="00B10FF7" w:rsidTr="008041F4">
        <w:trPr>
          <w:cantSplit/>
          <w:jc w:val="center"/>
        </w:trPr>
        <w:tc>
          <w:tcPr>
            <w:tcW w:w="988" w:type="dxa"/>
          </w:tcPr>
          <w:p w:rsidR="00B10FF7" w:rsidRDefault="00D95BC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10FF7" w:rsidRDefault="00B10FF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D95BC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06.05.2019 по 06.05.2020</w:t>
                </w:r>
              </w:sdtContent>
            </w:sdt>
          </w:p>
        </w:tc>
      </w:tr>
    </w:tbl>
    <w:p w:rsidR="00000000" w:rsidRDefault="00D95BC1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97" w:rsidRDefault="005B6F97" w:rsidP="00AE17C7">
      <w:pPr>
        <w:spacing w:after="0" w:line="240" w:lineRule="auto"/>
      </w:pPr>
      <w:r>
        <w:separator/>
      </w:r>
    </w:p>
  </w:endnote>
  <w:endnote w:type="continuationSeparator" w:id="1">
    <w:p w:rsidR="005B6F97" w:rsidRDefault="005B6F9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Чухрова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Виктория Кирилловна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CF2298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(495) 2492486 доб. 145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97" w:rsidRDefault="005B6F97" w:rsidP="00AE17C7">
      <w:pPr>
        <w:spacing w:after="0" w:line="240" w:lineRule="auto"/>
      </w:pPr>
      <w:r>
        <w:separator/>
      </w:r>
    </w:p>
  </w:footnote>
  <w:footnote w:type="continuationSeparator" w:id="1">
    <w:p w:rsidR="005B6F97" w:rsidRDefault="005B6F9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B10FF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B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66C9E"/>
    <w:rsid w:val="003A2B49"/>
    <w:rsid w:val="003A6B78"/>
    <w:rsid w:val="003B0BA1"/>
    <w:rsid w:val="0040183A"/>
    <w:rsid w:val="00402939"/>
    <w:rsid w:val="00414E13"/>
    <w:rsid w:val="0049523F"/>
    <w:rsid w:val="0050001D"/>
    <w:rsid w:val="00504A73"/>
    <w:rsid w:val="0057695C"/>
    <w:rsid w:val="00583AF1"/>
    <w:rsid w:val="005B25CD"/>
    <w:rsid w:val="005B379B"/>
    <w:rsid w:val="005B3B39"/>
    <w:rsid w:val="005B6F97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10FF7"/>
    <w:rsid w:val="00B21453"/>
    <w:rsid w:val="00BB0980"/>
    <w:rsid w:val="00BC5D3D"/>
    <w:rsid w:val="00C36C63"/>
    <w:rsid w:val="00CF104B"/>
    <w:rsid w:val="00CF2298"/>
    <w:rsid w:val="00D01255"/>
    <w:rsid w:val="00D47C8B"/>
    <w:rsid w:val="00D939D7"/>
    <w:rsid w:val="00D95BC1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31C5B" w:rsidP="00A31C5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31C5B" w:rsidP="00A31C5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83CE2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D60E3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045D2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31C5B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304D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1C5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31C5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31C5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2A881E-6A5D-460A-8D38-38D0F5A332B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ermolov-ag</cp:lastModifiedBy>
  <cp:revision>2</cp:revision>
  <dcterms:created xsi:type="dcterms:W3CDTF">2019-07-22T12:14:00Z</dcterms:created>
  <dcterms:modified xsi:type="dcterms:W3CDTF">2019-07-22T12:14:00Z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