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8755" w:type="dxa"/>
        <w:tblLook w:val="04A0" w:firstRow="1" w:lastRow="0" w:firstColumn="1" w:lastColumn="0" w:noHBand="0" w:noVBand="1"/>
      </w:tblPr>
      <w:tblGrid>
        <w:gridCol w:w="6662"/>
      </w:tblGrid>
      <w:tr w:rsidR="00907238" w:rsidRPr="003378F2" w:rsidTr="0070255F">
        <w:trPr>
          <w:trHeight w:val="1241"/>
        </w:trPr>
        <w:tc>
          <w:tcPr>
            <w:tcW w:w="6662" w:type="dxa"/>
          </w:tcPr>
          <w:p w:rsidR="00907238" w:rsidRPr="003378F2" w:rsidRDefault="00907238" w:rsidP="0070255F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</w:t>
            </w:r>
            <w:r w:rsidRPr="003378F2">
              <w:rPr>
                <w:sz w:val="28"/>
                <w:szCs w:val="28"/>
              </w:rPr>
              <w:t>УТВЕРЖДЕН</w:t>
            </w:r>
          </w:p>
          <w:p w:rsidR="00907238" w:rsidRDefault="00907238" w:rsidP="0070255F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378F2">
              <w:rPr>
                <w:sz w:val="28"/>
                <w:szCs w:val="28"/>
              </w:rPr>
              <w:t>Приказом</w:t>
            </w:r>
            <w:r>
              <w:rPr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07238" w:rsidRDefault="00907238" w:rsidP="0070255F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Центральному федеральному округу                    </w:t>
            </w:r>
          </w:p>
          <w:p w:rsidR="00907238" w:rsidRPr="003378F2" w:rsidRDefault="00907238" w:rsidP="00430066">
            <w:pPr>
              <w:pStyle w:val="5"/>
              <w:spacing w:before="0" w:beforeAutospacing="0" w:after="0" w:afterAutospacing="0"/>
              <w:ind w:left="-135"/>
              <w:jc w:val="center"/>
            </w:pPr>
            <w:r>
              <w:rPr>
                <w:sz w:val="28"/>
                <w:szCs w:val="28"/>
              </w:rPr>
              <w:t xml:space="preserve">            </w:t>
            </w:r>
            <w:r w:rsidRPr="003378F2">
              <w:rPr>
                <w:sz w:val="28"/>
                <w:szCs w:val="28"/>
              </w:rPr>
              <w:t>от «</w:t>
            </w:r>
            <w:r w:rsidR="00430066">
              <w:rPr>
                <w:sz w:val="28"/>
                <w:szCs w:val="28"/>
              </w:rPr>
              <w:t>28</w:t>
            </w:r>
            <w:r w:rsidRPr="003378F2">
              <w:rPr>
                <w:sz w:val="28"/>
                <w:szCs w:val="28"/>
              </w:rPr>
              <w:t xml:space="preserve">» </w:t>
            </w:r>
            <w:r w:rsidR="00DC19F2">
              <w:rPr>
                <w:sz w:val="28"/>
                <w:szCs w:val="28"/>
              </w:rPr>
              <w:t>апреля</w:t>
            </w:r>
            <w:r w:rsidRPr="003378F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378F2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="00430066">
              <w:rPr>
                <w:sz w:val="28"/>
                <w:szCs w:val="28"/>
              </w:rPr>
              <w:t>78</w:t>
            </w:r>
          </w:p>
        </w:tc>
      </w:tr>
    </w:tbl>
    <w:p w:rsidR="00907238" w:rsidRDefault="00907238" w:rsidP="00907238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907238" w:rsidRPr="008C5791" w:rsidRDefault="00907238" w:rsidP="00907238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8C5791">
        <w:rPr>
          <w:sz w:val="28"/>
          <w:szCs w:val="28"/>
        </w:rPr>
        <w:t>План</w:t>
      </w:r>
    </w:p>
    <w:p w:rsidR="00907238" w:rsidRPr="003378F2" w:rsidRDefault="00907238" w:rsidP="00907238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8C5791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>по Центральному федеральному округу</w:t>
      </w:r>
      <w:r w:rsidRPr="008C5791">
        <w:rPr>
          <w:sz w:val="28"/>
          <w:szCs w:val="28"/>
        </w:rPr>
        <w:br/>
        <w:t>по противодействию коррупции на 2021 – 2024 годы</w:t>
      </w:r>
    </w:p>
    <w:p w:rsidR="00907238" w:rsidRDefault="00907238"/>
    <w:p w:rsidR="00907238" w:rsidRPr="00907238" w:rsidRDefault="00907238" w:rsidP="00907238">
      <w:pPr>
        <w:tabs>
          <w:tab w:val="left" w:pos="6570"/>
        </w:tabs>
      </w:pPr>
      <w: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119"/>
        <w:gridCol w:w="1843"/>
        <w:gridCol w:w="4677"/>
      </w:tblGrid>
      <w:tr w:rsidR="00907238" w:rsidRPr="006A3BC2" w:rsidTr="0070255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A3BC2">
              <w:rPr>
                <w:bCs/>
              </w:rPr>
              <w:t>15.1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907238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Обеспечение координации и контроля участия в подготовке предложений по кадровым вопросам и вопросам награждения государственных гражданских служащих ведомственными или государственными наградами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Подразделение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февраль 2022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февраль 2023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февраль 2024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907238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Доклад руководителю Управления по кандидатурам к награждению и иным кадровым вопросам</w:t>
            </w:r>
          </w:p>
        </w:tc>
      </w:tr>
      <w:tr w:rsidR="00907238" w:rsidRPr="006A3BC2" w:rsidTr="0070255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A3BC2">
              <w:rPr>
                <w:bCs/>
              </w:rPr>
              <w:t>15.2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907238">
            <w:pPr>
              <w:pStyle w:val="a3"/>
              <w:jc w:val="center"/>
              <w:rPr>
                <w:bCs/>
              </w:rPr>
            </w:pPr>
            <w:proofErr w:type="gramStart"/>
            <w:r w:rsidRPr="006A3BC2">
              <w:rPr>
                <w:bCs/>
              </w:rPr>
              <w:t>Ежегодная</w:t>
            </w:r>
            <w:proofErr w:type="gramEnd"/>
            <w:r w:rsidRPr="006A3BC2">
              <w:rPr>
                <w:bCs/>
              </w:rPr>
              <w:t xml:space="preserve"> актуализации сведений, содержащихся в анкетах государственных гражданских служащих, представляемых в Управление при поступлении на государственную службу, об их родственниках и свойственниках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Подразделение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январь 2023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январь 2024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Выявление признаков нарушения законодательства Российской Федерации      о противодействии коррупции государственными служащими. Доклад руководителю Управления о ставших известными фактах коррупционных проявлений.</w:t>
            </w:r>
          </w:p>
        </w:tc>
      </w:tr>
      <w:tr w:rsidR="00907238" w:rsidRPr="006A3BC2" w:rsidTr="0070255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A3BC2">
              <w:rPr>
                <w:bCs/>
              </w:rPr>
              <w:t>15.3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Проведение анализа коррупционных рисков, связанных с участием государственных служащих в реализации национальных и федеральных проектов (программ).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Подразделение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ноябрь 2022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ноябрь 2023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ноябрь 2024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Представление руководителю Управления предложений по выработке (совершенствованию механизмов) профилактики коррупции при реализации указанных проектов (программ) и участию в данной деятельности антикоррупционных подразделений</w:t>
            </w:r>
          </w:p>
        </w:tc>
      </w:tr>
      <w:tr w:rsidR="00907238" w:rsidTr="0070255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A3BC2">
              <w:rPr>
                <w:bCs/>
              </w:rPr>
              <w:lastRenderedPageBreak/>
              <w:t>15.4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Обеспечение мониторинга и обобщения фактов привлечения государственных служащих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(программ), с целью выявления и устранения причин и условий, способствующих совершению преступлений, а также вопроса минимизации и (или) ликвидации последствий указанных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Подразделение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июль 2022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декабрь 2022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июль 2023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декабрь 2023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июль 2024 г.</w:t>
            </w:r>
          </w:p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декабрь 2024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6A3BC2" w:rsidRDefault="00907238" w:rsidP="0070255F">
            <w:pPr>
              <w:pStyle w:val="a3"/>
              <w:jc w:val="center"/>
              <w:rPr>
                <w:bCs/>
              </w:rPr>
            </w:pPr>
            <w:r w:rsidRPr="006A3BC2">
              <w:rPr>
                <w:bCs/>
              </w:rP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руководителю Управления о ставших известными фактах коррупционных проявлений</w:t>
            </w:r>
          </w:p>
        </w:tc>
      </w:tr>
    </w:tbl>
    <w:p w:rsidR="000A1C42" w:rsidRPr="00907238" w:rsidRDefault="000A1C42" w:rsidP="00907238">
      <w:pPr>
        <w:tabs>
          <w:tab w:val="left" w:pos="6570"/>
        </w:tabs>
      </w:pPr>
    </w:p>
    <w:sectPr w:rsidR="000A1C42" w:rsidRPr="00907238" w:rsidSect="00907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8"/>
    <w:rsid w:val="000A1C42"/>
    <w:rsid w:val="00430066"/>
    <w:rsid w:val="00552FB2"/>
    <w:rsid w:val="00907238"/>
    <w:rsid w:val="00A14AD6"/>
    <w:rsid w:val="00A31188"/>
    <w:rsid w:val="00D244FF"/>
    <w:rsid w:val="00D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07238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723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link w:val="a4"/>
    <w:rsid w:val="0090723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907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07238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723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link w:val="a4"/>
    <w:rsid w:val="0090723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907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novikova-ov</cp:lastModifiedBy>
  <cp:revision>2</cp:revision>
  <dcterms:created xsi:type="dcterms:W3CDTF">2022-05-27T12:03:00Z</dcterms:created>
  <dcterms:modified xsi:type="dcterms:W3CDTF">2022-05-27T12:03:00Z</dcterms:modified>
</cp:coreProperties>
</file>