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F1" w:rsidRDefault="002A0DF1" w:rsidP="002A0DF1">
      <w:pPr>
        <w:pStyle w:val="ConsPlusNormal"/>
        <w:jc w:val="right"/>
        <w:outlineLvl w:val="0"/>
      </w:pPr>
      <w:r>
        <w:t>Приложение 11</w:t>
      </w:r>
    </w:p>
    <w:p w:rsidR="002A0DF1" w:rsidRDefault="002A0DF1" w:rsidP="002A0DF1">
      <w:pPr>
        <w:pStyle w:val="ConsPlusNormal"/>
        <w:jc w:val="right"/>
      </w:pPr>
      <w:r>
        <w:t>к решению ГКРЧ</w:t>
      </w:r>
    </w:p>
    <w:p w:rsidR="002A0DF1" w:rsidRDefault="002A0DF1" w:rsidP="002A0DF1">
      <w:pPr>
        <w:pStyle w:val="ConsPlusNormal"/>
        <w:jc w:val="right"/>
      </w:pPr>
      <w:r>
        <w:t>от 7 мая 2007 г. N 07-20-03-001</w:t>
      </w:r>
    </w:p>
    <w:p w:rsidR="002A0DF1" w:rsidRDefault="002A0DF1" w:rsidP="002A0DF1">
      <w:pPr>
        <w:pStyle w:val="ConsPlusNormal"/>
        <w:jc w:val="right"/>
      </w:pPr>
    </w:p>
    <w:p w:rsidR="002A0DF1" w:rsidRDefault="002A0DF1" w:rsidP="002A0DF1">
      <w:pPr>
        <w:pStyle w:val="ConsPlusTitle"/>
        <w:jc w:val="center"/>
      </w:pPr>
      <w:r>
        <w:t>НЕСПЕЦИАЛИЗИРОВАННЫЕ (ЛЮБОГО НАЗНАЧЕНИЯ) УСТРОЙСТВА</w:t>
      </w:r>
    </w:p>
    <w:p w:rsidR="002A0DF1" w:rsidRDefault="002A0DF1" w:rsidP="002A0DF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A0DF1" w:rsidTr="008C0E4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A0DF1" w:rsidRDefault="002A0DF1" w:rsidP="008C0E4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A0DF1" w:rsidRDefault="002A0DF1" w:rsidP="008C0E49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(введено решением ГКРЧ при </w:t>
            </w:r>
            <w:proofErr w:type="spellStart"/>
            <w:r>
              <w:rPr>
                <w:color w:val="392C69"/>
              </w:rPr>
              <w:t>Минкомсвязи</w:t>
            </w:r>
            <w:proofErr w:type="spellEnd"/>
            <w:r>
              <w:rPr>
                <w:color w:val="392C69"/>
              </w:rPr>
              <w:t xml:space="preserve"> России от 28.04.2008 N 08-24-01-001,</w:t>
            </w:r>
            <w:proofErr w:type="gramEnd"/>
          </w:p>
          <w:p w:rsidR="002A0DF1" w:rsidRDefault="002A0DF1" w:rsidP="008C0E4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решений ГКРЧ при </w:t>
            </w:r>
            <w:proofErr w:type="spellStart"/>
            <w:r>
              <w:rPr>
                <w:color w:val="392C69"/>
              </w:rPr>
              <w:t>Минкомсвязи</w:t>
            </w:r>
            <w:proofErr w:type="spellEnd"/>
            <w:r>
              <w:rPr>
                <w:color w:val="392C69"/>
              </w:rPr>
              <w:t xml:space="preserve"> России от 02.10.2012 N 12-15-05-8,</w:t>
            </w:r>
          </w:p>
          <w:p w:rsidR="002A0DF1" w:rsidRDefault="002A0DF1" w:rsidP="008C0E4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11.09.2018 N 18-46-03-1, от 24.12.2018 N 18-48-06)</w:t>
            </w:r>
          </w:p>
        </w:tc>
      </w:tr>
    </w:tbl>
    <w:p w:rsidR="002A0DF1" w:rsidRDefault="002A0DF1" w:rsidP="002A0DF1">
      <w:pPr>
        <w:pStyle w:val="ConsPlusNormal"/>
        <w:jc w:val="center"/>
      </w:pPr>
    </w:p>
    <w:p w:rsidR="002A0DF1" w:rsidRDefault="002A0DF1" w:rsidP="002A0DF1">
      <w:pPr>
        <w:pStyle w:val="ConsPlusNormal"/>
        <w:ind w:firstLine="540"/>
        <w:jc w:val="both"/>
      </w:pPr>
      <w:r>
        <w:t>Неспециализированные (любого назначения) устройства - устройства малого радиуса общего применения, включая устройства дистанционного управления и передачи телеметрии, телеуправления, сигнализации, передачи данных и других подобных передач.</w:t>
      </w:r>
    </w:p>
    <w:p w:rsidR="002A0DF1" w:rsidRDefault="002A0DF1" w:rsidP="002A0DF1">
      <w:pPr>
        <w:pStyle w:val="ConsPlusNormal"/>
        <w:ind w:firstLine="540"/>
        <w:jc w:val="both"/>
      </w:pPr>
    </w:p>
    <w:p w:rsidR="002A0DF1" w:rsidRDefault="002A0DF1" w:rsidP="002A0DF1">
      <w:pPr>
        <w:pStyle w:val="ConsPlusNormal"/>
        <w:jc w:val="center"/>
      </w:pPr>
      <w:r>
        <w:t>ОСНОВНЫЕ ТЕХНИЧЕСКИЕ ХАРАКТЕРИСТИКИ И УСЛОВИЯ ИСПОЛЬЗОВАНИЯ</w:t>
      </w:r>
    </w:p>
    <w:p w:rsidR="002A0DF1" w:rsidRDefault="002A0DF1" w:rsidP="002A0DF1">
      <w:pPr>
        <w:pStyle w:val="ConsPlusNormal"/>
        <w:jc w:val="center"/>
      </w:pPr>
      <w:r>
        <w:t>НЕСПЕЦИАЛИЗИРОВАННЫХ УСТРОЙСТВ МАЛОГО РАДИУСА ДЕЙСТВИЯ</w:t>
      </w:r>
    </w:p>
    <w:p w:rsidR="002A0DF1" w:rsidRDefault="002A0DF1" w:rsidP="002A0DF1">
      <w:pPr>
        <w:pStyle w:val="ConsPlusNormal"/>
        <w:ind w:firstLine="540"/>
        <w:jc w:val="both"/>
      </w:pPr>
    </w:p>
    <w:p w:rsidR="002A0DF1" w:rsidRDefault="002A0DF1" w:rsidP="002A0DF1">
      <w:pPr>
        <w:pStyle w:val="ConsPlusNormal"/>
        <w:ind w:firstLine="540"/>
        <w:jc w:val="both"/>
        <w:sectPr w:rsidR="002A0DF1">
          <w:headerReference w:type="default" r:id="rId5"/>
          <w:foot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2640"/>
        <w:gridCol w:w="1815"/>
        <w:gridCol w:w="1320"/>
        <w:gridCol w:w="1485"/>
        <w:gridCol w:w="990"/>
        <w:gridCol w:w="2475"/>
      </w:tblGrid>
      <w:tr w:rsidR="002A0DF1" w:rsidTr="008C0E4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lastRenderedPageBreak/>
              <w:t>Полосы радиочастот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  <w:jc w:val="center"/>
            </w:pPr>
            <w:r>
              <w:t>Технические характеристики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Рабочий цикл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Разнос каналов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  <w:jc w:val="center"/>
            </w:pPr>
            <w:r>
              <w:t>Дополнительные условия использования</w:t>
            </w:r>
          </w:p>
        </w:tc>
      </w:tr>
      <w:tr w:rsidR="002A0DF1" w:rsidTr="008C0E4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  <w:ind w:firstLine="540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Размерность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</w:p>
        </w:tc>
      </w:tr>
      <w:tr w:rsidR="002A0DF1" w:rsidTr="008C0E49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864 - 865 МГц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Максимальная ЭИМ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мВт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 xml:space="preserve">0,1% или режим LBT </w:t>
            </w:r>
            <w:hyperlink w:anchor="Par1024" w:tooltip="&lt;**&gt; LBT - режим прослушивания перед излучение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Запрещается использование в пределах аэропортов (аэродромов)</w:t>
            </w:r>
          </w:p>
          <w:p w:rsidR="002A0DF1" w:rsidRDefault="002A0DF1" w:rsidP="008C0E49">
            <w:pPr>
              <w:pStyle w:val="ConsPlusNormal"/>
            </w:pPr>
            <w:r>
              <w:t xml:space="preserve">Применение базовых станций в сетях связи для сбора и обработки </w:t>
            </w:r>
            <w:proofErr w:type="spellStart"/>
            <w:r>
              <w:t>телематической</w:t>
            </w:r>
            <w:proofErr w:type="spellEnd"/>
            <w:r>
              <w:t xml:space="preserve"> информации осуществляется при условии:</w:t>
            </w:r>
          </w:p>
          <w:p w:rsidR="002A0DF1" w:rsidRDefault="002A0DF1" w:rsidP="008C0E49">
            <w:pPr>
              <w:pStyle w:val="ConsPlusNormal"/>
            </w:pPr>
            <w:r>
              <w:t>регистрации базовых станций в установленном в Российской Федерации порядке;</w:t>
            </w:r>
          </w:p>
          <w:p w:rsidR="002A0DF1" w:rsidRDefault="002A0DF1" w:rsidP="008C0E49">
            <w:pPr>
              <w:pStyle w:val="ConsPlusNormal"/>
            </w:pPr>
            <w:r>
              <w:t>ввода в эксплуатацию сетей связи в установленном в Российской Федерации порядке;</w:t>
            </w:r>
          </w:p>
          <w:p w:rsidR="002A0DF1" w:rsidRDefault="002A0DF1" w:rsidP="008C0E49">
            <w:pPr>
              <w:pStyle w:val="ConsPlusNormal"/>
            </w:pPr>
            <w:r>
              <w:t xml:space="preserve">с 1 декабря 2020 года допускается использование базовых станций, произведенных на территории </w:t>
            </w:r>
            <w:r>
              <w:lastRenderedPageBreak/>
              <w:t>Российской Федерации, которым присвоен статус телекоммуникационного оборудования российского происхождения (условие не распространяется на базовые станции, зарегистрированные до 1 декабря 2020 года)</w:t>
            </w:r>
          </w:p>
        </w:tc>
      </w:tr>
      <w:tr w:rsidR="002A0DF1" w:rsidTr="008C0E49">
        <w:tc>
          <w:tcPr>
            <w:tcW w:w="120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решений ГКРЧ при </w:t>
            </w:r>
            <w:proofErr w:type="spellStart"/>
            <w:r>
              <w:t>Минкомсвязи</w:t>
            </w:r>
            <w:proofErr w:type="spellEnd"/>
            <w:r>
              <w:t xml:space="preserve"> России от 02.10.2012 N 12-15-05-8,</w:t>
            </w:r>
            <w:proofErr w:type="gramEnd"/>
          </w:p>
          <w:p w:rsidR="002A0DF1" w:rsidRDefault="002A0DF1" w:rsidP="008C0E49">
            <w:pPr>
              <w:pStyle w:val="ConsPlusNormal"/>
              <w:jc w:val="both"/>
            </w:pPr>
            <w:r>
              <w:t>от 11.09.2018 N 18-46-03-1, от 24.12.2018 N 18-48-06)</w:t>
            </w:r>
          </w:p>
        </w:tc>
      </w:tr>
      <w:tr w:rsidR="002A0DF1" w:rsidTr="008C0E4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866 - 868 МГц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 xml:space="preserve">Максимальная ЭИМ </w:t>
            </w:r>
            <w:hyperlink w:anchor="Par1022" w:tooltip="&lt;*&gt; При указании ограничений на максимальное значение ЭИМ и спектральной плотности ЭИМ является обязательным выполнение одновременно этих двух услови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мВт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 xml:space="preserve">1% или режим LBT </w:t>
            </w:r>
            <w:hyperlink w:anchor="Par1024" w:tooltip="&lt;**&gt; LBT - режим прослушивания перед излучение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Запрещается использование в пределах аэропортов (аэродромов)</w:t>
            </w:r>
          </w:p>
          <w:p w:rsidR="002A0DF1" w:rsidRDefault="002A0DF1" w:rsidP="008C0E49">
            <w:pPr>
              <w:pStyle w:val="ConsPlusNormal"/>
            </w:pPr>
            <w:r>
              <w:t xml:space="preserve">Применение базовых станций в сетях связи для сбора и обработки </w:t>
            </w:r>
            <w:proofErr w:type="spellStart"/>
            <w:r>
              <w:t>телематической</w:t>
            </w:r>
            <w:proofErr w:type="spellEnd"/>
            <w:r>
              <w:t xml:space="preserve"> информации осуществляется при условии:</w:t>
            </w:r>
          </w:p>
          <w:p w:rsidR="002A0DF1" w:rsidRDefault="002A0DF1" w:rsidP="008C0E49">
            <w:pPr>
              <w:pStyle w:val="ConsPlusNormal"/>
            </w:pPr>
            <w:r>
              <w:t xml:space="preserve">регистрации базовых станций в установленном в Российской </w:t>
            </w:r>
            <w:r>
              <w:lastRenderedPageBreak/>
              <w:t>Федерации порядке;</w:t>
            </w:r>
          </w:p>
          <w:p w:rsidR="002A0DF1" w:rsidRDefault="002A0DF1" w:rsidP="008C0E49">
            <w:pPr>
              <w:pStyle w:val="ConsPlusNormal"/>
            </w:pPr>
            <w:r>
              <w:t>ввода в эксплуатацию сетей связи в установленном в Российской Федерации порядке;</w:t>
            </w:r>
          </w:p>
          <w:p w:rsidR="002A0DF1" w:rsidRDefault="002A0DF1" w:rsidP="008C0E49">
            <w:pPr>
              <w:pStyle w:val="ConsPlusNormal"/>
            </w:pPr>
            <w:r>
              <w:t>с 1 декабря 2020 года допускается использование базовых станций, произведенных на территории Российской Федерации, которым присвоен статус телекоммуникационного оборудования российского происхождения (условие не распространяется на базовые станции, зарегистрированные до 1 декабря 2020 года)</w:t>
            </w:r>
          </w:p>
        </w:tc>
      </w:tr>
      <w:tr w:rsidR="002A0DF1" w:rsidTr="008C0E4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  <w:ind w:firstLine="540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 xml:space="preserve">Максимальная спектральная плотность ЭИМ </w:t>
            </w:r>
            <w:hyperlink w:anchor="Par1022" w:tooltip="&lt;*&gt; При указании ограничений на максимальное значение ЭИМ и спектральной плотности ЭИМ является обязательным выполнение одновременно этих двух услови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1000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мВт/МГц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</w:p>
        </w:tc>
      </w:tr>
      <w:tr w:rsidR="002A0DF1" w:rsidTr="008C0E49">
        <w:tc>
          <w:tcPr>
            <w:tcW w:w="120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  <w:jc w:val="both"/>
            </w:pPr>
            <w:r>
              <w:lastRenderedPageBreak/>
              <w:t xml:space="preserve">(введено решением ГКРЧ при </w:t>
            </w:r>
            <w:proofErr w:type="spellStart"/>
            <w:r>
              <w:t>Минкомсвязи</w:t>
            </w:r>
            <w:proofErr w:type="spellEnd"/>
            <w:r>
              <w:t xml:space="preserve"> России от 11.09.2018 N 18-46-03-1;</w:t>
            </w:r>
          </w:p>
          <w:p w:rsidR="002A0DF1" w:rsidRDefault="002A0DF1" w:rsidP="008C0E49">
            <w:pPr>
              <w:pStyle w:val="ConsPlusNormal"/>
              <w:jc w:val="both"/>
            </w:pPr>
            <w:r>
              <w:t xml:space="preserve">в ред. решения ГКРЧ при </w:t>
            </w:r>
            <w:proofErr w:type="spellStart"/>
            <w:r>
              <w:t>Минкомсвязи</w:t>
            </w:r>
            <w:proofErr w:type="spellEnd"/>
            <w:r>
              <w:t xml:space="preserve"> России от 24.12.2018 N 18-48-06)</w:t>
            </w:r>
          </w:p>
        </w:tc>
      </w:tr>
      <w:tr w:rsidR="002A0DF1" w:rsidTr="008C0E4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868,7 - 869,2 МГц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Максимальная ЭИМ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мВт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  <w:jc w:val="both"/>
            </w:pP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 xml:space="preserve">Применение базовых станций в сетях связи для сбора и обработки </w:t>
            </w:r>
            <w:proofErr w:type="spellStart"/>
            <w:r>
              <w:lastRenderedPageBreak/>
              <w:t>телематической</w:t>
            </w:r>
            <w:proofErr w:type="spellEnd"/>
            <w:r>
              <w:t xml:space="preserve"> информации осуществляется при условии:</w:t>
            </w:r>
          </w:p>
          <w:p w:rsidR="002A0DF1" w:rsidRDefault="002A0DF1" w:rsidP="008C0E49">
            <w:pPr>
              <w:pStyle w:val="ConsPlusNormal"/>
            </w:pPr>
            <w:r>
              <w:t>регистрации базовых станций в установленном в Российской Федерации порядке;</w:t>
            </w:r>
          </w:p>
          <w:p w:rsidR="002A0DF1" w:rsidRDefault="002A0DF1" w:rsidP="008C0E49">
            <w:pPr>
              <w:pStyle w:val="ConsPlusNormal"/>
            </w:pPr>
            <w:r>
              <w:t>ввода в эксплуатацию сетей связи в установленном в Российской Федерации порядке;</w:t>
            </w:r>
          </w:p>
          <w:p w:rsidR="002A0DF1" w:rsidRDefault="002A0DF1" w:rsidP="008C0E49">
            <w:pPr>
              <w:pStyle w:val="ConsPlusNormal"/>
            </w:pPr>
            <w:r>
              <w:t xml:space="preserve">с 1 декабря 2020 года допускается использование базовых станций, произведенных на территории Российской Федерации, которым присвоен статус телекоммуникационного оборудования российского происхождения (условие не распространяется на базовые станции, зарегистрированные до 1 декабря 2020 </w:t>
            </w:r>
            <w:r>
              <w:lastRenderedPageBreak/>
              <w:t>года)</w:t>
            </w:r>
          </w:p>
        </w:tc>
      </w:tr>
      <w:tr w:rsidR="002A0DF1" w:rsidTr="008C0E4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  <w:ind w:firstLine="540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 xml:space="preserve">Максимальная ЭИМ </w:t>
            </w:r>
            <w:hyperlink w:anchor="Par1022" w:tooltip="&lt;*&gt; При указании ограничений на максимальное значение ЭИМ и спектральной плотности ЭИМ является обязательным выполнение одновременно этих двух услови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мВт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 xml:space="preserve">10% или режим LBT </w:t>
            </w:r>
            <w:hyperlink w:anchor="Par1024" w:tooltip="&lt;**&gt; LBT - режим прослушивания перед излучение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</w:p>
        </w:tc>
      </w:tr>
      <w:tr w:rsidR="002A0DF1" w:rsidTr="008C0E49">
        <w:tc>
          <w:tcPr>
            <w:tcW w:w="120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решений ГКРЧ при </w:t>
            </w:r>
            <w:proofErr w:type="spellStart"/>
            <w:r>
              <w:t>Минкомсвязи</w:t>
            </w:r>
            <w:proofErr w:type="spellEnd"/>
            <w:r>
              <w:t xml:space="preserve"> России от 02.10.2012 N 12-15-05-8,</w:t>
            </w:r>
            <w:proofErr w:type="gramEnd"/>
          </w:p>
          <w:p w:rsidR="002A0DF1" w:rsidRDefault="002A0DF1" w:rsidP="008C0E49">
            <w:pPr>
              <w:pStyle w:val="ConsPlusNormal"/>
              <w:jc w:val="both"/>
            </w:pPr>
            <w:r>
              <w:t>от 11.09.2018 N 18-46-03-1, от 24.12.2018 N 18-48-06)</w:t>
            </w:r>
          </w:p>
        </w:tc>
      </w:tr>
      <w:tr w:rsidR="002A0DF1" w:rsidTr="008C0E49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5725 - 5875 МГц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Максимальная ЭИМ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мВт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 xml:space="preserve">0,1% или режим LBT </w:t>
            </w:r>
            <w:hyperlink w:anchor="Par1024" w:tooltip="&lt;**&gt; LBT - режим прослушивания перед излучение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</w:pPr>
            <w:r>
              <w:t>Высота подвеса антенн не более 5 метров</w:t>
            </w:r>
          </w:p>
        </w:tc>
      </w:tr>
      <w:tr w:rsidR="002A0DF1" w:rsidTr="008C0E49">
        <w:tc>
          <w:tcPr>
            <w:tcW w:w="120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1" w:rsidRDefault="002A0DF1" w:rsidP="008C0E49">
            <w:pPr>
              <w:pStyle w:val="ConsPlusNormal"/>
              <w:jc w:val="both"/>
            </w:pPr>
            <w:proofErr w:type="gramStart"/>
            <w:r>
              <w:t xml:space="preserve">(в ред. решений ГКРЧ при </w:t>
            </w:r>
            <w:proofErr w:type="spellStart"/>
            <w:r>
              <w:t>Минкомсвязи</w:t>
            </w:r>
            <w:proofErr w:type="spellEnd"/>
            <w:r>
              <w:t xml:space="preserve"> России от 02.10.2012 N 12-15-05-8,</w:t>
            </w:r>
            <w:proofErr w:type="gramEnd"/>
          </w:p>
          <w:p w:rsidR="002A0DF1" w:rsidRDefault="002A0DF1" w:rsidP="008C0E49">
            <w:pPr>
              <w:pStyle w:val="ConsPlusNormal"/>
              <w:jc w:val="both"/>
            </w:pPr>
            <w:r>
              <w:t>от 11.09.2018 N 18-46-03-1)</w:t>
            </w:r>
          </w:p>
        </w:tc>
      </w:tr>
    </w:tbl>
    <w:p w:rsidR="002A0DF1" w:rsidRDefault="002A0DF1" w:rsidP="002A0DF1">
      <w:pPr>
        <w:pStyle w:val="ConsPlusNormal"/>
        <w:ind w:firstLine="540"/>
        <w:jc w:val="both"/>
        <w:sectPr w:rsidR="002A0DF1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A0DF1" w:rsidRDefault="002A0DF1" w:rsidP="002A0DF1">
      <w:pPr>
        <w:pStyle w:val="ConsPlusNormal"/>
        <w:ind w:firstLine="540"/>
        <w:jc w:val="both"/>
      </w:pPr>
    </w:p>
    <w:p w:rsidR="002A0DF1" w:rsidRDefault="002A0DF1" w:rsidP="002A0DF1">
      <w:pPr>
        <w:pStyle w:val="ConsPlusNormal"/>
        <w:ind w:firstLine="540"/>
        <w:jc w:val="both"/>
      </w:pPr>
      <w:r>
        <w:t>--------------------------------</w:t>
      </w:r>
    </w:p>
    <w:p w:rsidR="002A0DF1" w:rsidRDefault="002A0DF1" w:rsidP="002A0DF1">
      <w:pPr>
        <w:pStyle w:val="ConsPlusNormal"/>
        <w:spacing w:before="240"/>
        <w:ind w:firstLine="540"/>
        <w:jc w:val="both"/>
      </w:pPr>
      <w:bookmarkStart w:id="0" w:name="Par1022"/>
      <w:bookmarkEnd w:id="0"/>
      <w:r>
        <w:t>&lt;*&gt; При указании ограничений на максимальное значение ЭИМ и спектральной плотности ЭИМ является обязательным выполнение одновременно этих двух условий.</w:t>
      </w:r>
    </w:p>
    <w:p w:rsidR="002A0DF1" w:rsidRDefault="002A0DF1" w:rsidP="002A0DF1">
      <w:pPr>
        <w:pStyle w:val="ConsPlusNormal"/>
        <w:jc w:val="both"/>
      </w:pPr>
      <w:r>
        <w:t xml:space="preserve">(сноска введена решением ГКРЧ при </w:t>
      </w:r>
      <w:proofErr w:type="spellStart"/>
      <w:r>
        <w:t>Минкомсвязи</w:t>
      </w:r>
      <w:proofErr w:type="spellEnd"/>
      <w:r>
        <w:t xml:space="preserve"> России от 11.09.2018 N 18-46-03-1)</w:t>
      </w:r>
    </w:p>
    <w:p w:rsidR="002A0DF1" w:rsidRDefault="002A0DF1" w:rsidP="002A0DF1">
      <w:pPr>
        <w:pStyle w:val="ConsPlusNormal"/>
        <w:spacing w:before="240"/>
        <w:ind w:firstLine="540"/>
        <w:jc w:val="both"/>
      </w:pPr>
      <w:bookmarkStart w:id="1" w:name="Par1024"/>
      <w:bookmarkEnd w:id="1"/>
      <w:r>
        <w:t>&lt;**&gt; LBT - режим прослушивания перед излучением.</w:t>
      </w:r>
    </w:p>
    <w:p w:rsidR="002A0DF1" w:rsidRDefault="002A0DF1" w:rsidP="002A0DF1">
      <w:pPr>
        <w:pStyle w:val="ConsPlusNormal"/>
        <w:jc w:val="both"/>
      </w:pPr>
      <w:r>
        <w:t xml:space="preserve">(в ред. решения ГКРЧ при </w:t>
      </w:r>
      <w:proofErr w:type="spellStart"/>
      <w:r>
        <w:t>Минкомсвязи</w:t>
      </w:r>
      <w:proofErr w:type="spellEnd"/>
      <w:r>
        <w:t xml:space="preserve"> России от 11.09.2018 N 18-46-03-1)</w:t>
      </w:r>
    </w:p>
    <w:p w:rsidR="002A0DF1" w:rsidRDefault="002A0DF1" w:rsidP="002A0DF1">
      <w:pPr>
        <w:pStyle w:val="ConsPlusNormal"/>
        <w:jc w:val="right"/>
      </w:pPr>
    </w:p>
    <w:p w:rsidR="002A0DF1" w:rsidRDefault="002A0DF1" w:rsidP="002A0DF1">
      <w:pPr>
        <w:pStyle w:val="ConsPlusNormal"/>
        <w:jc w:val="right"/>
      </w:pPr>
    </w:p>
    <w:p w:rsidR="00503614" w:rsidRDefault="00503614">
      <w:bookmarkStart w:id="2" w:name="_GoBack"/>
      <w:bookmarkEnd w:id="2"/>
    </w:p>
    <w:sectPr w:rsidR="0050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65" w:rsidRDefault="002A0D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33E6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3E65" w:rsidRDefault="002A0DF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3E65" w:rsidRDefault="002A0DF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3E65" w:rsidRDefault="002A0DF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</w:instrText>
          </w:r>
          <w:r>
            <w:rPr>
              <w:sz w:val="20"/>
              <w:szCs w:val="20"/>
            </w:rPr>
            <w:instrText>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733E65" w:rsidRDefault="002A0DF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65" w:rsidRDefault="002A0D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733E65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3E65" w:rsidRDefault="002A0DF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3E65" w:rsidRDefault="002A0DF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3E65" w:rsidRDefault="002A0DF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733E65" w:rsidRDefault="002A0DF1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33E6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3E65" w:rsidRDefault="002A0DF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Решение ГКРЧ при </w:t>
          </w:r>
          <w:proofErr w:type="spellStart"/>
          <w:r>
            <w:rPr>
              <w:sz w:val="16"/>
              <w:szCs w:val="16"/>
            </w:rPr>
            <w:t>Мининформсвязи</w:t>
          </w:r>
          <w:proofErr w:type="spellEnd"/>
          <w:r>
            <w:rPr>
              <w:sz w:val="16"/>
              <w:szCs w:val="16"/>
            </w:rPr>
            <w:t xml:space="preserve"> России от 07.05.2007 N 07-20-03-001</w:t>
          </w:r>
          <w:r>
            <w:rPr>
              <w:sz w:val="16"/>
              <w:szCs w:val="16"/>
            </w:rPr>
            <w:br/>
            <w:t>(ред. от 24.12.2018)</w:t>
          </w:r>
          <w:r>
            <w:rPr>
              <w:sz w:val="16"/>
              <w:szCs w:val="16"/>
            </w:rPr>
            <w:br/>
            <w:t>"</w:t>
          </w:r>
          <w:r>
            <w:rPr>
              <w:sz w:val="16"/>
              <w:szCs w:val="16"/>
            </w:rPr>
            <w:t>О выделении полос радиочастот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3E65" w:rsidRDefault="002A0DF1">
          <w:pPr>
            <w:pStyle w:val="ConsPlusNormal"/>
            <w:jc w:val="center"/>
          </w:pPr>
        </w:p>
        <w:p w:rsidR="00733E65" w:rsidRDefault="002A0DF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3E65" w:rsidRDefault="002A0DF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01.02.2019</w:t>
          </w:r>
        </w:p>
      </w:tc>
    </w:tr>
  </w:tbl>
  <w:p w:rsidR="00733E65" w:rsidRDefault="002A0D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33E65" w:rsidRDefault="002A0DF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733E6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3E65" w:rsidRDefault="002A0DF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Решение ГКРЧ при </w:t>
          </w:r>
          <w:proofErr w:type="spellStart"/>
          <w:r>
            <w:rPr>
              <w:sz w:val="16"/>
              <w:szCs w:val="16"/>
            </w:rPr>
            <w:t>Мининформсвязи</w:t>
          </w:r>
          <w:proofErr w:type="spellEnd"/>
          <w:r>
            <w:rPr>
              <w:sz w:val="16"/>
              <w:szCs w:val="16"/>
            </w:rPr>
            <w:t xml:space="preserve"> России от 07.05.2007 N 07-20-03-001</w:t>
          </w:r>
          <w:r>
            <w:rPr>
              <w:sz w:val="16"/>
              <w:szCs w:val="16"/>
            </w:rPr>
            <w:br/>
            <w:t>(ред. от 24.12.2018)</w:t>
          </w:r>
          <w:r>
            <w:rPr>
              <w:sz w:val="16"/>
              <w:szCs w:val="16"/>
            </w:rPr>
            <w:br/>
            <w:t>"О выделении полос радиочастот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3E65" w:rsidRDefault="002A0DF1">
          <w:pPr>
            <w:pStyle w:val="ConsPlusNormal"/>
            <w:jc w:val="center"/>
          </w:pPr>
        </w:p>
        <w:p w:rsidR="00733E65" w:rsidRDefault="002A0DF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3E65" w:rsidRDefault="002A0DF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01.02.2019</w:t>
          </w:r>
        </w:p>
      </w:tc>
    </w:tr>
  </w:tbl>
  <w:p w:rsidR="00733E65" w:rsidRDefault="002A0D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33E65" w:rsidRDefault="002A0DF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36"/>
    <w:rsid w:val="00114036"/>
    <w:rsid w:val="002A0DF1"/>
    <w:rsid w:val="0050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0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0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0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0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Владимировна</dc:creator>
  <cp:keywords/>
  <dc:description/>
  <cp:lastModifiedBy>Новикова Ольга Владимировна</cp:lastModifiedBy>
  <cp:revision>2</cp:revision>
  <dcterms:created xsi:type="dcterms:W3CDTF">2019-02-04T08:00:00Z</dcterms:created>
  <dcterms:modified xsi:type="dcterms:W3CDTF">2019-02-04T08:00:00Z</dcterms:modified>
</cp:coreProperties>
</file>